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58" w:rsidRDefault="004C6158" w:rsidP="004C6158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158" w:rsidRDefault="004C6158" w:rsidP="004C6158">
      <w:r>
        <w:t xml:space="preserve"> 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 Χανιά</w:t>
      </w:r>
      <w:proofErr w:type="gramStart"/>
      <w:r>
        <w:t>  13</w:t>
      </w:r>
      <w:proofErr w:type="gramEnd"/>
      <w:r>
        <w:t>-1-2019</w:t>
      </w:r>
    </w:p>
    <w:p w:rsidR="004C6158" w:rsidRDefault="004C6158" w:rsidP="004C6158">
      <w:pPr>
        <w:spacing w:line="240" w:lineRule="auto"/>
        <w:ind w:firstLine="426"/>
        <w:jc w:val="center"/>
        <w:rPr>
          <w:b/>
          <w:bCs/>
          <w:color w:val="000000"/>
          <w:sz w:val="24"/>
          <w:szCs w:val="24"/>
          <w:u w:val="single"/>
        </w:rPr>
      </w:pPr>
    </w:p>
    <w:p w:rsidR="004C6158" w:rsidRDefault="004C6158" w:rsidP="004C6158">
      <w:pPr>
        <w:spacing w:line="240" w:lineRule="auto"/>
        <w:ind w:firstLine="426"/>
        <w:jc w:val="center"/>
        <w:rPr>
          <w:b/>
          <w:bCs/>
          <w:color w:val="000000"/>
          <w:sz w:val="28"/>
          <w:szCs w:val="28"/>
          <w:u w:val="single"/>
        </w:rPr>
      </w:pPr>
    </w:p>
    <w:p w:rsidR="004C6158" w:rsidRDefault="004C6158" w:rsidP="004C6158">
      <w:pPr>
        <w:spacing w:line="240" w:lineRule="auto"/>
        <w:ind w:firstLine="426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ΔΕΛΤΙΟ ΤΥΠΟΥ</w:t>
      </w:r>
    </w:p>
    <w:p w:rsidR="004C6158" w:rsidRDefault="004C6158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F1AC2" w:rsidRDefault="00AF1AC2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proofErr w:type="spellStart"/>
      <w:r>
        <w:rPr>
          <w:sz w:val="28"/>
          <w:szCs w:val="28"/>
        </w:rPr>
        <w:t>Εργατ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κό</w:t>
      </w:r>
      <w:proofErr w:type="spellEnd"/>
      <w:r>
        <w:rPr>
          <w:sz w:val="28"/>
          <w:szCs w:val="28"/>
        </w:rPr>
        <w:t xml:space="preserve"> Κέντρο Ν. Χανίων</w:t>
      </w:r>
      <w:r w:rsidRPr="00A17278">
        <w:rPr>
          <w:sz w:val="28"/>
          <w:szCs w:val="28"/>
        </w:rPr>
        <w:t xml:space="preserve"> εκφράζει τον έντονο προβληματισμό του σχετικά με την συγχώνευση της Δ.Ε.ΔΙ.ΣΑ στον </w:t>
      </w:r>
      <w:r w:rsidRPr="00AF1AC2">
        <w:rPr>
          <w:sz w:val="28"/>
          <w:szCs w:val="28"/>
        </w:rPr>
        <w:t>φορέα διαχείρισης στερεών αποβλήτων (ΦΟ.Δ.Σ.Α)</w:t>
      </w:r>
      <w:r>
        <w:rPr>
          <w:sz w:val="28"/>
          <w:szCs w:val="28"/>
        </w:rPr>
        <w:t>.</w:t>
      </w:r>
    </w:p>
    <w:p w:rsidR="00AF1AC2" w:rsidRDefault="00AF1AC2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Όλα αυτά τα χρόνια οι εργαζόμενοι </w:t>
      </w:r>
      <w:r w:rsidR="00A17278">
        <w:rPr>
          <w:sz w:val="28"/>
          <w:szCs w:val="28"/>
        </w:rPr>
        <w:t xml:space="preserve">και οι εκάστοτε διοικήσεις </w:t>
      </w:r>
      <w:r>
        <w:rPr>
          <w:sz w:val="28"/>
          <w:szCs w:val="28"/>
        </w:rPr>
        <w:t>της επιχείρησης</w:t>
      </w:r>
      <w:r w:rsidR="00A172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17278">
        <w:rPr>
          <w:sz w:val="28"/>
          <w:szCs w:val="28"/>
        </w:rPr>
        <w:t xml:space="preserve"> κατάφεραν πραγματικά</w:t>
      </w:r>
      <w:r w:rsidRPr="00AF1AC2">
        <w:rPr>
          <w:sz w:val="28"/>
          <w:szCs w:val="28"/>
        </w:rPr>
        <w:t xml:space="preserve"> να φέρουν εις πέρας ένα δύσκολο έργο</w:t>
      </w:r>
      <w:r>
        <w:rPr>
          <w:sz w:val="28"/>
          <w:szCs w:val="28"/>
        </w:rPr>
        <w:t>. Ένα έργο</w:t>
      </w:r>
      <w:r w:rsidRPr="00AF1AC2">
        <w:rPr>
          <w:sz w:val="28"/>
          <w:szCs w:val="28"/>
        </w:rPr>
        <w:t xml:space="preserve"> που σχετίζεται με την προστασία του περιβάλλοντος και την βιώσιμη διαχείριση των στερεών αποβλήτων με κανόνες αειφόρου διαχείρισης</w:t>
      </w:r>
      <w:r w:rsidR="00525647">
        <w:rPr>
          <w:sz w:val="28"/>
          <w:szCs w:val="28"/>
        </w:rPr>
        <w:t xml:space="preserve"> στο </w:t>
      </w:r>
      <w:r w:rsidR="004C6158">
        <w:rPr>
          <w:sz w:val="28"/>
          <w:szCs w:val="28"/>
        </w:rPr>
        <w:t>Ν</w:t>
      </w:r>
      <w:r w:rsidR="00525647">
        <w:rPr>
          <w:sz w:val="28"/>
          <w:szCs w:val="28"/>
        </w:rPr>
        <w:t>ομό</w:t>
      </w:r>
      <w:r>
        <w:rPr>
          <w:sz w:val="28"/>
          <w:szCs w:val="28"/>
        </w:rPr>
        <w:t xml:space="preserve">. </w:t>
      </w:r>
      <w:r w:rsidR="004C6158">
        <w:rPr>
          <w:sz w:val="28"/>
          <w:szCs w:val="28"/>
        </w:rPr>
        <w:t>Έβαλαν</w:t>
      </w:r>
      <w:r>
        <w:rPr>
          <w:sz w:val="28"/>
          <w:szCs w:val="28"/>
        </w:rPr>
        <w:t xml:space="preserve"> «πλάτη» και κατάφεραν να οδηγήσουν την</w:t>
      </w:r>
      <w:r w:rsidRPr="00AF1AC2">
        <w:rPr>
          <w:sz w:val="28"/>
          <w:szCs w:val="28"/>
        </w:rPr>
        <w:t xml:space="preserve"> Δ.Ε.ΔΙ.Σ.Α στην κορυφή των ΦΟ.Δ.Σ.Α σε επίπεδο χώρας </w:t>
      </w:r>
      <w:r w:rsidR="00A17278">
        <w:rPr>
          <w:sz w:val="28"/>
          <w:szCs w:val="28"/>
        </w:rPr>
        <w:t xml:space="preserve">και όχι μόνο, </w:t>
      </w:r>
      <w:r w:rsidRPr="00AF1AC2">
        <w:rPr>
          <w:sz w:val="28"/>
          <w:szCs w:val="28"/>
        </w:rPr>
        <w:t>με πλήθος διακρίσεων και επαίνων.</w:t>
      </w:r>
    </w:p>
    <w:p w:rsidR="004C6158" w:rsidRDefault="006D0D0D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Ας μην ξεχνάει η χανιώτικη κοινωνία στο</w:t>
      </w:r>
      <w:r w:rsidRPr="006D0D0D">
        <w:rPr>
          <w:sz w:val="28"/>
          <w:szCs w:val="28"/>
        </w:rPr>
        <w:t xml:space="preserve"> </w:t>
      </w:r>
      <w:r>
        <w:rPr>
          <w:sz w:val="28"/>
          <w:szCs w:val="28"/>
        </w:rPr>
        <w:t>παρελθόν και πριν την δημιουργία της</w:t>
      </w:r>
      <w:r w:rsidRPr="004C6158">
        <w:rPr>
          <w:sz w:val="28"/>
          <w:szCs w:val="28"/>
        </w:rPr>
        <w:t xml:space="preserve"> </w:t>
      </w:r>
      <w:r w:rsidRPr="00A17278">
        <w:rPr>
          <w:sz w:val="28"/>
          <w:szCs w:val="28"/>
        </w:rPr>
        <w:t>Δ.Ε.ΔΙ.ΣΑ</w:t>
      </w:r>
      <w:r>
        <w:rPr>
          <w:sz w:val="28"/>
          <w:szCs w:val="28"/>
        </w:rPr>
        <w:t>. , τον «</w:t>
      </w:r>
      <w:proofErr w:type="spellStart"/>
      <w:r>
        <w:rPr>
          <w:sz w:val="28"/>
          <w:szCs w:val="28"/>
        </w:rPr>
        <w:t>Κουρουπητό</w:t>
      </w:r>
      <w:proofErr w:type="spellEnd"/>
      <w:r>
        <w:rPr>
          <w:sz w:val="28"/>
          <w:szCs w:val="28"/>
        </w:rPr>
        <w:t>», τις χωματερές που ήταν διασκορπισμένες σε όλο το νομό και τις επιπτώσεις στην δημόσια υγεία των Χανιωτών.</w:t>
      </w:r>
    </w:p>
    <w:p w:rsidR="00AF1AC2" w:rsidRDefault="00AF1AC2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</w:t>
      </w:r>
      <w:proofErr w:type="spellStart"/>
      <w:r>
        <w:rPr>
          <w:sz w:val="28"/>
          <w:szCs w:val="28"/>
        </w:rPr>
        <w:t>Εργατ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κό</w:t>
      </w:r>
      <w:proofErr w:type="spellEnd"/>
      <w:r>
        <w:rPr>
          <w:sz w:val="28"/>
          <w:szCs w:val="28"/>
        </w:rPr>
        <w:t xml:space="preserve"> Κέντρο Ν. Χανίων θεωρεί την διάλυση της </w:t>
      </w:r>
      <w:r w:rsidRPr="00AF1AC2">
        <w:rPr>
          <w:sz w:val="28"/>
          <w:szCs w:val="28"/>
        </w:rPr>
        <w:t>Δ.Ε.ΔΙ.Σ.Α</w:t>
      </w:r>
      <w:r w:rsidR="00A17278">
        <w:rPr>
          <w:sz w:val="28"/>
          <w:szCs w:val="28"/>
        </w:rPr>
        <w:t xml:space="preserve">  πραγματικό πλήγμα για το Νομό μας.</w:t>
      </w:r>
    </w:p>
    <w:p w:rsidR="00A17278" w:rsidRPr="00215A50" w:rsidRDefault="00525647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  <w:u w:val="single"/>
        </w:rPr>
      </w:pPr>
      <w:r w:rsidRPr="00215A50">
        <w:rPr>
          <w:b/>
          <w:sz w:val="28"/>
          <w:szCs w:val="28"/>
          <w:u w:val="single"/>
        </w:rPr>
        <w:t xml:space="preserve">Το </w:t>
      </w:r>
      <w:proofErr w:type="spellStart"/>
      <w:r w:rsidRPr="00215A50">
        <w:rPr>
          <w:b/>
          <w:sz w:val="28"/>
          <w:szCs w:val="28"/>
          <w:u w:val="single"/>
        </w:rPr>
        <w:t>Εργατ</w:t>
      </w:r>
      <w:proofErr w:type="spellEnd"/>
      <w:r w:rsidRPr="00215A50">
        <w:rPr>
          <w:b/>
          <w:sz w:val="28"/>
          <w:szCs w:val="28"/>
          <w:u w:val="single"/>
        </w:rPr>
        <w:t>/</w:t>
      </w:r>
      <w:proofErr w:type="spellStart"/>
      <w:r w:rsidRPr="00215A50">
        <w:rPr>
          <w:b/>
          <w:sz w:val="28"/>
          <w:szCs w:val="28"/>
          <w:u w:val="single"/>
        </w:rPr>
        <w:t>κό</w:t>
      </w:r>
      <w:proofErr w:type="spellEnd"/>
      <w:r w:rsidRPr="00215A50">
        <w:rPr>
          <w:b/>
          <w:sz w:val="28"/>
          <w:szCs w:val="28"/>
          <w:u w:val="single"/>
        </w:rPr>
        <w:t xml:space="preserve"> Κέντρο σ</w:t>
      </w:r>
      <w:r w:rsidR="00A17278" w:rsidRPr="00215A50">
        <w:rPr>
          <w:b/>
          <w:sz w:val="28"/>
          <w:szCs w:val="28"/>
          <w:u w:val="single"/>
        </w:rPr>
        <w:t>τηρίζει την</w:t>
      </w:r>
      <w:r w:rsidRPr="00215A50">
        <w:rPr>
          <w:b/>
          <w:sz w:val="28"/>
          <w:szCs w:val="28"/>
          <w:u w:val="single"/>
        </w:rPr>
        <w:t xml:space="preserve"> προσπάθεια</w:t>
      </w:r>
      <w:r w:rsidR="00A17278" w:rsidRPr="00215A50">
        <w:rPr>
          <w:b/>
          <w:sz w:val="28"/>
          <w:szCs w:val="28"/>
          <w:u w:val="single"/>
        </w:rPr>
        <w:t xml:space="preserve"> </w:t>
      </w:r>
      <w:r w:rsidRPr="00215A50">
        <w:rPr>
          <w:b/>
          <w:sz w:val="28"/>
          <w:szCs w:val="28"/>
          <w:u w:val="single"/>
        </w:rPr>
        <w:t xml:space="preserve">όλων αυτών που αντιδρούν στην διάλυσή της επιχείρησης, θα είναι παρών σε κάθε κινητοποίηση, στέκεται πλάι στους  εργαζομένους </w:t>
      </w:r>
      <w:r w:rsidR="00A17278" w:rsidRPr="00215A50">
        <w:rPr>
          <w:b/>
          <w:sz w:val="28"/>
          <w:szCs w:val="28"/>
          <w:u w:val="single"/>
        </w:rPr>
        <w:t>και καλεί και τους υπόλοιπους Φορείς των Χανίων να στηρίξουν με την σειρά τους την επιχείρηση και την αυτονομία της.</w:t>
      </w:r>
    </w:p>
    <w:p w:rsidR="004C6158" w:rsidRDefault="004C6158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C6158" w:rsidRDefault="004C6158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C6158" w:rsidRDefault="004C6158" w:rsidP="004C6158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                    </w:t>
      </w:r>
      <w:r>
        <w:rPr>
          <w:b/>
          <w:bCs/>
          <w:sz w:val="28"/>
          <w:szCs w:val="28"/>
        </w:rPr>
        <w:t>Εργατοϋπαλληλικό Κέντρο Νομού Χανίων</w:t>
      </w:r>
    </w:p>
    <w:p w:rsidR="00525647" w:rsidRDefault="00525647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F1AC2" w:rsidRDefault="00AF1AC2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6EC9" w:rsidRPr="00AF1AC2" w:rsidRDefault="00016EC9" w:rsidP="00AF1A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016EC9" w:rsidRPr="00AF1AC2" w:rsidSect="00016E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AC2"/>
    <w:rsid w:val="00016EC9"/>
    <w:rsid w:val="00215A50"/>
    <w:rsid w:val="004C6158"/>
    <w:rsid w:val="00525647"/>
    <w:rsid w:val="006D0D0D"/>
    <w:rsid w:val="00A17278"/>
    <w:rsid w:val="00AF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F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C615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C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C6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4A2AD.247DE7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2019-01-14T17:53:00Z</cp:lastPrinted>
  <dcterms:created xsi:type="dcterms:W3CDTF">2019-01-14T17:11:00Z</dcterms:created>
  <dcterms:modified xsi:type="dcterms:W3CDTF">2019-01-14T18:24:00Z</dcterms:modified>
</cp:coreProperties>
</file>